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972" w:rsidRPr="004D1972" w:rsidRDefault="004D1972" w:rsidP="004D1972">
      <w:pPr>
        <w:jc w:val="center"/>
        <w:rPr>
          <w:b/>
          <w:sz w:val="28"/>
          <w:szCs w:val="28"/>
        </w:rPr>
      </w:pPr>
      <w:r w:rsidRPr="004D1972">
        <w:rPr>
          <w:rFonts w:hint="eastAsia"/>
          <w:b/>
          <w:sz w:val="28"/>
          <w:szCs w:val="28"/>
        </w:rPr>
        <w:t>秘密保持契約書（案）</w:t>
      </w:r>
    </w:p>
    <w:p w:rsidR="004D1972" w:rsidRDefault="004D1972" w:rsidP="004D1972"/>
    <w:p w:rsidR="004D1972" w:rsidRDefault="004D1972" w:rsidP="00FF259B">
      <w:pPr>
        <w:ind w:firstLineChars="100" w:firstLine="210"/>
      </w:pPr>
      <w:r>
        <w:rPr>
          <w:rFonts w:hint="eastAsia"/>
        </w:rPr>
        <w:t>学校法人工学院大学（以下「甲」という。）と</w:t>
      </w:r>
      <w:r w:rsidR="00F4310E">
        <w:rPr>
          <w:rFonts w:hint="eastAsia"/>
        </w:rPr>
        <w:t>○○○○</w:t>
      </w:r>
      <w:r>
        <w:rPr>
          <w:rFonts w:hint="eastAsia"/>
        </w:rPr>
        <w:t>株式会社（以下「乙」という。）とは、</w:t>
      </w:r>
      <w:r w:rsidR="009F2E4A">
        <w:rPr>
          <w:rFonts w:hint="eastAsia"/>
        </w:rPr>
        <w:t>甲に所属する</w:t>
      </w:r>
      <w:r w:rsidR="009F2E4A">
        <w:rPr>
          <w:rFonts w:ascii="Segoe UI Emoji" w:eastAsia="Segoe UI Emoji" w:hAnsi="Segoe UI Emoji" w:cs="Segoe UI Emoji" w:hint="eastAsia"/>
        </w:rPr>
        <w:t>○○○○</w:t>
      </w:r>
      <w:r w:rsidR="009F2E4A">
        <w:rPr>
          <w:rFonts w:asciiTheme="minorEastAsia" w:hAnsiTheme="minorEastAsia" w:cs="Segoe UI Emoji" w:hint="eastAsia"/>
        </w:rPr>
        <w:t>教授と乙間で</w:t>
      </w:r>
      <w:r w:rsidR="00776529">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00776529">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00776529">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00776529">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00776529">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00776529">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00776529">
        <w:rPr>
          <w:rFonts w:hint="eastAsia"/>
        </w:rPr>
        <w:t>に関する検討（以下、「本検討」という。）</w:t>
      </w:r>
      <w:r w:rsidR="009F2E4A">
        <w:rPr>
          <w:rFonts w:hint="eastAsia"/>
        </w:rPr>
        <w:t>を行うため</w:t>
      </w:r>
      <w:r>
        <w:rPr>
          <w:rFonts w:hint="eastAsia"/>
        </w:rPr>
        <w:t>、</w:t>
      </w:r>
      <w:r w:rsidR="00776529">
        <w:rPr>
          <w:rFonts w:hint="eastAsia"/>
        </w:rPr>
        <w:t>甲と乙との間で相互に情報交換を行うにあたり、</w:t>
      </w:r>
      <w:r>
        <w:rPr>
          <w:rFonts w:hint="eastAsia"/>
        </w:rPr>
        <w:t>次のとおり合意</w:t>
      </w:r>
      <w:r w:rsidR="00023359">
        <w:rPr>
          <w:rFonts w:hint="eastAsia"/>
        </w:rPr>
        <w:t>（以下、「本契約</w:t>
      </w:r>
      <w:r w:rsidR="00776529">
        <w:rPr>
          <w:rFonts w:hint="eastAsia"/>
        </w:rPr>
        <w:t>」という。）</w:t>
      </w:r>
      <w:r>
        <w:rPr>
          <w:rFonts w:hint="eastAsia"/>
        </w:rPr>
        <w:t>する。</w:t>
      </w:r>
    </w:p>
    <w:p w:rsidR="004D1972" w:rsidRDefault="004D1972" w:rsidP="004D1972"/>
    <w:p w:rsidR="004D1972" w:rsidRDefault="004D1972" w:rsidP="004D1972">
      <w:r>
        <w:rPr>
          <w:rFonts w:hint="eastAsia"/>
        </w:rPr>
        <w:t>第１条（秘密情報及び秘密保持義務）</w:t>
      </w:r>
    </w:p>
    <w:p w:rsidR="00912DAF" w:rsidRPr="00912DAF" w:rsidRDefault="00912DAF" w:rsidP="00911CD2">
      <w:pPr>
        <w:ind w:firstLineChars="100" w:firstLine="210"/>
      </w:pPr>
      <w:r w:rsidRPr="00912DAF">
        <w:rPr>
          <w:rFonts w:hint="eastAsia"/>
        </w:rPr>
        <w:t>甲及び乙は、本</w:t>
      </w:r>
      <w:r w:rsidR="00911CD2">
        <w:rPr>
          <w:rFonts w:hint="eastAsia"/>
        </w:rPr>
        <w:t>検討に</w:t>
      </w:r>
      <w:r w:rsidRPr="00912DAF">
        <w:rPr>
          <w:rFonts w:hint="eastAsia"/>
        </w:rPr>
        <w:t>当たり、①相手方から書面（又は電子媒体）により、秘密情報である旨の表示とともに開示された情報</w:t>
      </w:r>
      <w:r w:rsidR="0077504B">
        <w:rPr>
          <w:rFonts w:hint="eastAsia"/>
        </w:rPr>
        <w:t>、</w:t>
      </w:r>
      <w:r w:rsidRPr="00912DAF">
        <w:rPr>
          <w:rFonts w:hint="eastAsia"/>
        </w:rPr>
        <w:t>及び、②相手方から口頭により、秘密である旨の告知とともに開示された情報（開示後１５日以内に書面又は電子媒体によりその内容が確認された情報に限る。）（以下①②併せて「秘密情報」という。）について、自己に属する本</w:t>
      </w:r>
      <w:r w:rsidR="00911CD2">
        <w:rPr>
          <w:rFonts w:hint="eastAsia"/>
        </w:rPr>
        <w:t>検討の実施</w:t>
      </w:r>
      <w:r w:rsidRPr="00912DAF">
        <w:rPr>
          <w:rFonts w:hint="eastAsia"/>
        </w:rPr>
        <w:t>及び管理のために秘密情報を知る必要のある者</w:t>
      </w:r>
      <w:bookmarkStart w:id="0" w:name="_Hlk70409846"/>
      <w:r w:rsidR="00911CD2">
        <w:rPr>
          <w:rFonts w:hint="eastAsia"/>
        </w:rPr>
        <w:t>（</w:t>
      </w:r>
      <w:bookmarkEnd w:id="0"/>
      <w:r w:rsidRPr="00912DAF">
        <w:rPr>
          <w:rFonts w:hint="eastAsia"/>
        </w:rPr>
        <w:t>以下「秘密情報受領者」という。）以外に開示</w:t>
      </w:r>
      <w:r w:rsidR="00911CD2">
        <w:rPr>
          <w:rFonts w:hint="eastAsia"/>
        </w:rPr>
        <w:t>・</w:t>
      </w:r>
      <w:r w:rsidRPr="00912DAF">
        <w:rPr>
          <w:rFonts w:hint="eastAsia"/>
        </w:rPr>
        <w:t>漏洩してはならない。又、甲及び乙は、相手方より開示を受けた</w:t>
      </w:r>
      <w:r w:rsidR="0077504B">
        <w:rPr>
          <w:rFonts w:hint="eastAsia"/>
        </w:rPr>
        <w:t>秘密</w:t>
      </w:r>
      <w:r w:rsidRPr="00912DAF">
        <w:rPr>
          <w:rFonts w:hint="eastAsia"/>
        </w:rPr>
        <w:t>情報について、当該秘密情報受領者がその所属を離れた後も含め保持する義務を、当該秘密情報受領者に対し負わせる。ただし、次のいずれかに該当する情報については、この限りではない。</w:t>
      </w:r>
    </w:p>
    <w:p w:rsidR="00912DAF" w:rsidRPr="00912DAF" w:rsidRDefault="00912DAF" w:rsidP="00FF259B">
      <w:pPr>
        <w:ind w:firstLineChars="100" w:firstLine="210"/>
      </w:pPr>
      <w:r w:rsidRPr="00912DAF">
        <w:rPr>
          <w:rFonts w:hint="eastAsia"/>
        </w:rPr>
        <w:t>一　開示を受け又は知得した際、既に自己が保有していた情報</w:t>
      </w:r>
    </w:p>
    <w:p w:rsidR="00912DAF" w:rsidRPr="00912DAF" w:rsidRDefault="00912DAF" w:rsidP="00FF259B">
      <w:pPr>
        <w:ind w:firstLineChars="100" w:firstLine="210"/>
      </w:pPr>
      <w:r w:rsidRPr="00912DAF">
        <w:rPr>
          <w:rFonts w:hint="eastAsia"/>
        </w:rPr>
        <w:t>二　開示を受け又は知得した際、既に公知となっている情報</w:t>
      </w:r>
    </w:p>
    <w:p w:rsidR="00912DAF" w:rsidRPr="00912DAF" w:rsidRDefault="00912DAF" w:rsidP="00FF259B">
      <w:pPr>
        <w:ind w:firstLineChars="100" w:firstLine="210"/>
      </w:pPr>
      <w:r w:rsidRPr="00912DAF">
        <w:rPr>
          <w:rFonts w:hint="eastAsia"/>
        </w:rPr>
        <w:t>三　開示を受け又は知得した後、自己の責によらずに公知となった情報</w:t>
      </w:r>
    </w:p>
    <w:p w:rsidR="00912DAF" w:rsidRDefault="00912DAF" w:rsidP="00FF259B">
      <w:pPr>
        <w:ind w:firstLineChars="100" w:firstLine="210"/>
      </w:pPr>
      <w:r w:rsidRPr="00912DAF">
        <w:rPr>
          <w:rFonts w:hint="eastAsia"/>
        </w:rPr>
        <w:t>四　正当な権限を有する第三者から秘密保持義務を負うことなく適法に取得した内容</w:t>
      </w:r>
    </w:p>
    <w:p w:rsidR="00B20FD6" w:rsidRPr="00B20FD6" w:rsidRDefault="00B20FD6" w:rsidP="00B20FD6">
      <w:pPr>
        <w:ind w:leftChars="100" w:left="630" w:hangingChars="200" w:hanging="420"/>
      </w:pPr>
      <w:bookmarkStart w:id="1" w:name="_Hlk129679699"/>
      <w:r w:rsidRPr="00B20FD6">
        <w:rPr>
          <w:rFonts w:hint="eastAsia"/>
        </w:rPr>
        <w:t xml:space="preserve">五　</w:t>
      </w:r>
      <w:r w:rsidRPr="00B20FD6">
        <w:t>相手方から開示又は提供された情報によることなく独自に開発・取得していたことを証明できる情報</w:t>
      </w:r>
      <w:bookmarkEnd w:id="1"/>
    </w:p>
    <w:p w:rsidR="00912DAF" w:rsidRPr="00912DAF" w:rsidRDefault="00B20FD6" w:rsidP="00FF259B">
      <w:pPr>
        <w:ind w:firstLineChars="100" w:firstLine="210"/>
      </w:pPr>
      <w:r>
        <w:rPr>
          <w:rFonts w:hint="eastAsia"/>
        </w:rPr>
        <w:t>六</w:t>
      </w:r>
      <w:r w:rsidR="00912DAF" w:rsidRPr="00912DAF">
        <w:rPr>
          <w:rFonts w:hint="eastAsia"/>
        </w:rPr>
        <w:t xml:space="preserve">　書面により事前に相手方の同意を得たもの</w:t>
      </w:r>
    </w:p>
    <w:p w:rsidR="00912DAF" w:rsidRDefault="00912DAF" w:rsidP="00FF259B">
      <w:pPr>
        <w:ind w:left="210" w:hangingChars="100" w:hanging="210"/>
      </w:pPr>
      <w:r w:rsidRPr="00912DAF">
        <w:rPr>
          <w:rFonts w:hint="eastAsia"/>
        </w:rPr>
        <w:t>２　前項の規定に係らず、甲及び乙は、法令、規則等に基づき裁判所、監督官庁等から秘密情報の開示を要求された場合、甲及び乙は、事前に相手方に通知した上で、必要最小限の情報に限り開示することができる。</w:t>
      </w:r>
    </w:p>
    <w:p w:rsidR="00912DAF" w:rsidRPr="00912DAF" w:rsidRDefault="00912DAF" w:rsidP="00912DAF"/>
    <w:p w:rsidR="004D1972" w:rsidRDefault="004D1972" w:rsidP="004D1972">
      <w:r>
        <w:rPr>
          <w:rFonts w:hint="eastAsia"/>
        </w:rPr>
        <w:t>第２条　（使用・流用の禁止）</w:t>
      </w:r>
    </w:p>
    <w:p w:rsidR="004D1972" w:rsidRDefault="004D1972" w:rsidP="004D1972">
      <w:r>
        <w:rPr>
          <w:rFonts w:hint="eastAsia"/>
        </w:rPr>
        <w:t xml:space="preserve">　甲及び乙は、秘密情報を相手方の承諾なしに本検討以外の目的に使用してはならない。</w:t>
      </w:r>
    </w:p>
    <w:p w:rsidR="004D1972" w:rsidRDefault="004D1972" w:rsidP="004D1972"/>
    <w:p w:rsidR="004D1972" w:rsidRDefault="004D1972" w:rsidP="004D1972">
      <w:r>
        <w:rPr>
          <w:rFonts w:hint="eastAsia"/>
        </w:rPr>
        <w:t>第３条　（共同研究）</w:t>
      </w:r>
    </w:p>
    <w:p w:rsidR="004D1972" w:rsidRDefault="004D1972" w:rsidP="004D1972">
      <w:r>
        <w:rPr>
          <w:rFonts w:hint="eastAsia"/>
        </w:rPr>
        <w:t xml:space="preserve">　甲及び乙は、本契約に基づく</w:t>
      </w:r>
      <w:r w:rsidR="00FF259B">
        <w:rPr>
          <w:rFonts w:hint="eastAsia"/>
        </w:rPr>
        <w:t>秘密情報</w:t>
      </w:r>
      <w:r>
        <w:rPr>
          <w:rFonts w:hint="eastAsia"/>
        </w:rPr>
        <w:t>の開示</w:t>
      </w:r>
      <w:r w:rsidR="00FF259B">
        <w:rPr>
          <w:rFonts w:hint="eastAsia"/>
        </w:rPr>
        <w:t>及び本検討の</w:t>
      </w:r>
      <w:r>
        <w:rPr>
          <w:rFonts w:hint="eastAsia"/>
        </w:rPr>
        <w:t>結果</w:t>
      </w:r>
      <w:r w:rsidR="0077504B">
        <w:rPr>
          <w:rFonts w:hint="eastAsia"/>
        </w:rPr>
        <w:t>、</w:t>
      </w:r>
      <w:r>
        <w:rPr>
          <w:rFonts w:hint="eastAsia"/>
        </w:rPr>
        <w:t>共同研究を必要とする場合、新たに共同研究契約を締結する。</w:t>
      </w:r>
    </w:p>
    <w:p w:rsidR="004D1972" w:rsidRDefault="004D1972" w:rsidP="004D1972"/>
    <w:p w:rsidR="004D1972" w:rsidRDefault="004D1972" w:rsidP="004D1972">
      <w:r>
        <w:rPr>
          <w:rFonts w:hint="eastAsia"/>
        </w:rPr>
        <w:lastRenderedPageBreak/>
        <w:t>第４条　（秘密情報の返還）</w:t>
      </w:r>
    </w:p>
    <w:p w:rsidR="004D1972" w:rsidRDefault="004D1972" w:rsidP="004D1972">
      <w:r>
        <w:rPr>
          <w:rFonts w:hint="eastAsia"/>
        </w:rPr>
        <w:t xml:space="preserve">　甲及び乙は、本検討の結果、共同研究に至らないこととした場合は、本契約の終了後直ちに、秘密情報に係る書類（複写及び複製したものを含む。）を相手方に返還する。</w:t>
      </w:r>
    </w:p>
    <w:p w:rsidR="0077504B" w:rsidRDefault="0077504B" w:rsidP="004D1972"/>
    <w:p w:rsidR="003B10D6" w:rsidRPr="003B10D6" w:rsidRDefault="003B10D6" w:rsidP="003B10D6">
      <w:r w:rsidRPr="003B10D6">
        <w:rPr>
          <w:rFonts w:hint="eastAsia"/>
        </w:rPr>
        <w:t>第５条</w:t>
      </w:r>
      <w:r>
        <w:rPr>
          <w:rFonts w:hint="eastAsia"/>
        </w:rPr>
        <w:t xml:space="preserve">　</w:t>
      </w:r>
      <w:r w:rsidRPr="003B10D6">
        <w:rPr>
          <w:rFonts w:hint="eastAsia"/>
        </w:rPr>
        <w:t>（確認事項）</w:t>
      </w:r>
    </w:p>
    <w:p w:rsidR="003B10D6" w:rsidRPr="003B10D6" w:rsidRDefault="003B10D6" w:rsidP="003B10D6">
      <w:pPr>
        <w:ind w:firstLineChars="100" w:firstLine="210"/>
      </w:pPr>
      <w:r w:rsidRPr="003B10D6">
        <w:rPr>
          <w:rFonts w:hint="eastAsia"/>
        </w:rPr>
        <w:t>甲及び乙は、本契約に基づ</w:t>
      </w:r>
      <w:r w:rsidR="007456D1">
        <w:rPr>
          <w:rFonts w:hint="eastAsia"/>
        </w:rPr>
        <w:t>く</w:t>
      </w:r>
      <w:r w:rsidRPr="003B10D6">
        <w:rPr>
          <w:rFonts w:hint="eastAsia"/>
        </w:rPr>
        <w:t>相手方への</w:t>
      </w:r>
      <w:r w:rsidRPr="007456D1">
        <w:rPr>
          <w:rFonts w:hint="eastAsia"/>
        </w:rPr>
        <w:t>情報</w:t>
      </w:r>
      <w:r w:rsidRPr="003B10D6">
        <w:rPr>
          <w:rFonts w:hint="eastAsia"/>
        </w:rPr>
        <w:t>開示</w:t>
      </w:r>
      <w:r w:rsidR="007456D1">
        <w:rPr>
          <w:rFonts w:hint="eastAsia"/>
        </w:rPr>
        <w:t>のうち</w:t>
      </w:r>
      <w:r w:rsidRPr="003B10D6">
        <w:rPr>
          <w:rFonts w:hint="eastAsia"/>
        </w:rPr>
        <w:t>、甲又は乙が所有する知的財産権及び本</w:t>
      </w:r>
      <w:r>
        <w:rPr>
          <w:rFonts w:hint="eastAsia"/>
        </w:rPr>
        <w:t>検討</w:t>
      </w:r>
      <w:r w:rsidRPr="003B10D6">
        <w:rPr>
          <w:rFonts w:hint="eastAsia"/>
        </w:rPr>
        <w:t>に関係なくなされた知的財産権について、相手方への明示的又は黙示的な実施の許諾を認めるものではないことを確認する。甲及び乙は、かかる知的財産権について、相手方から実施したい旨の申入れがあった場合は、別途対価等を協議の上、合意した場合は、甲及び乙にて別途実施許諾契約書等を締結する。</w:t>
      </w:r>
    </w:p>
    <w:p w:rsidR="003B10D6" w:rsidRPr="003B10D6" w:rsidRDefault="003B10D6" w:rsidP="004D1972"/>
    <w:p w:rsidR="0077504B" w:rsidRDefault="0077504B" w:rsidP="0077504B">
      <w:r>
        <w:rPr>
          <w:rFonts w:hint="eastAsia"/>
        </w:rPr>
        <w:t>第</w:t>
      </w:r>
      <w:r w:rsidR="003B10D6">
        <w:rPr>
          <w:rFonts w:hint="eastAsia"/>
        </w:rPr>
        <w:t>６</w:t>
      </w:r>
      <w:r>
        <w:rPr>
          <w:rFonts w:hint="eastAsia"/>
        </w:rPr>
        <w:t xml:space="preserve">条　</w:t>
      </w:r>
      <w:r w:rsidRPr="0077504B">
        <w:rPr>
          <w:rFonts w:hint="eastAsia"/>
        </w:rPr>
        <w:t>（法令遵守）</w:t>
      </w:r>
    </w:p>
    <w:p w:rsidR="0077504B" w:rsidRPr="0077504B" w:rsidRDefault="0077504B" w:rsidP="00FF259B">
      <w:pPr>
        <w:ind w:firstLineChars="100" w:firstLine="210"/>
      </w:pPr>
      <w:r w:rsidRPr="0077504B">
        <w:rPr>
          <w:rFonts w:hint="eastAsia"/>
        </w:rPr>
        <w:t>甲及び乙は、本契約を履行する場合、及び本</w:t>
      </w:r>
      <w:r w:rsidR="00FF259B">
        <w:rPr>
          <w:rFonts w:hint="eastAsia"/>
        </w:rPr>
        <w:t>検討結果</w:t>
      </w:r>
      <w:r w:rsidRPr="0077504B">
        <w:rPr>
          <w:rFonts w:hint="eastAsia"/>
        </w:rPr>
        <w:t>をその後の自己の事業等に用いる場合、自己の責任において、すべての関連法規、規則及び命令（輸出規制貨物又は技術情報の輸出に関する日本国外国為替及び外国貿易法を含む。）を遵守する。</w:t>
      </w:r>
    </w:p>
    <w:p w:rsidR="0077504B" w:rsidRPr="0077504B" w:rsidRDefault="0077504B" w:rsidP="0077504B"/>
    <w:p w:rsidR="0077504B" w:rsidRPr="0077504B" w:rsidRDefault="00FF259B" w:rsidP="0077504B">
      <w:r>
        <w:rPr>
          <w:rFonts w:hint="eastAsia"/>
        </w:rPr>
        <w:t>第</w:t>
      </w:r>
      <w:r w:rsidR="003B10D6">
        <w:rPr>
          <w:rFonts w:hint="eastAsia"/>
        </w:rPr>
        <w:t>７</w:t>
      </w:r>
      <w:r>
        <w:rPr>
          <w:rFonts w:hint="eastAsia"/>
        </w:rPr>
        <w:t xml:space="preserve">条　</w:t>
      </w:r>
      <w:r w:rsidR="0077504B" w:rsidRPr="0077504B">
        <w:rPr>
          <w:rFonts w:hint="eastAsia"/>
        </w:rPr>
        <w:t>（反社会的勢力の排除）</w:t>
      </w:r>
    </w:p>
    <w:p w:rsidR="0077504B" w:rsidRPr="0077504B" w:rsidRDefault="0077504B" w:rsidP="00FF259B">
      <w:pPr>
        <w:ind w:firstLineChars="100" w:firstLine="210"/>
      </w:pPr>
      <w:r w:rsidRPr="0077504B">
        <w:rPr>
          <w:rFonts w:hint="eastAsia"/>
        </w:rPr>
        <w:t>甲及び乙（甲又は乙の代表者、役員及び実質的に経営を支配する者を含む。）は、相手方に対し、本契約期間中及びその後において、自らが次の各号いずれにも該当しないことを表明し、かつ、確約する。</w:t>
      </w:r>
    </w:p>
    <w:p w:rsidR="0077504B" w:rsidRPr="0077504B" w:rsidRDefault="0077504B" w:rsidP="00FF259B">
      <w:pPr>
        <w:ind w:firstLineChars="100" w:firstLine="210"/>
      </w:pPr>
      <w:r w:rsidRPr="0077504B">
        <w:rPr>
          <w:rFonts w:hint="eastAsia"/>
        </w:rPr>
        <w:t>一　暴力団</w:t>
      </w:r>
    </w:p>
    <w:p w:rsidR="0077504B" w:rsidRPr="0077504B" w:rsidRDefault="0077504B" w:rsidP="00FF259B">
      <w:pPr>
        <w:ind w:firstLineChars="100" w:firstLine="210"/>
      </w:pPr>
      <w:r w:rsidRPr="0077504B">
        <w:rPr>
          <w:rFonts w:hint="eastAsia"/>
        </w:rPr>
        <w:t>二　暴力団員</w:t>
      </w:r>
    </w:p>
    <w:p w:rsidR="0077504B" w:rsidRPr="0077504B" w:rsidRDefault="0077504B" w:rsidP="00FF259B">
      <w:pPr>
        <w:ind w:firstLineChars="100" w:firstLine="210"/>
      </w:pPr>
      <w:r w:rsidRPr="0077504B">
        <w:rPr>
          <w:rFonts w:hint="eastAsia"/>
        </w:rPr>
        <w:t>三　暴力団準構成員</w:t>
      </w:r>
    </w:p>
    <w:p w:rsidR="0077504B" w:rsidRPr="0077504B" w:rsidRDefault="0077504B" w:rsidP="00FF259B">
      <w:pPr>
        <w:ind w:firstLineChars="100" w:firstLine="210"/>
      </w:pPr>
      <w:r w:rsidRPr="0077504B">
        <w:rPr>
          <w:rFonts w:hint="eastAsia"/>
        </w:rPr>
        <w:t>四　暴力団関係企業</w:t>
      </w:r>
    </w:p>
    <w:p w:rsidR="0077504B" w:rsidRPr="0077504B" w:rsidRDefault="0077504B" w:rsidP="00FF259B">
      <w:pPr>
        <w:ind w:firstLineChars="100" w:firstLine="210"/>
      </w:pPr>
      <w:r w:rsidRPr="0077504B">
        <w:rPr>
          <w:rFonts w:hint="eastAsia"/>
        </w:rPr>
        <w:t>五　総会屋等、社会運動等標ぼうゴロ</w:t>
      </w:r>
    </w:p>
    <w:p w:rsidR="0077504B" w:rsidRPr="0077504B" w:rsidRDefault="0077504B" w:rsidP="00FF259B">
      <w:pPr>
        <w:ind w:firstLineChars="100" w:firstLine="210"/>
      </w:pPr>
      <w:r w:rsidRPr="0077504B">
        <w:rPr>
          <w:rFonts w:hint="eastAsia"/>
        </w:rPr>
        <w:t>六　その他前各号に準ずる者</w:t>
      </w:r>
    </w:p>
    <w:p w:rsidR="0077504B" w:rsidRPr="0077504B" w:rsidRDefault="0077504B" w:rsidP="00FF259B">
      <w:pPr>
        <w:ind w:left="210" w:hangingChars="100" w:hanging="210"/>
      </w:pPr>
      <w:r w:rsidRPr="0077504B">
        <w:rPr>
          <w:rFonts w:hint="eastAsia"/>
        </w:rPr>
        <w:t>２　甲及び乙（甲又は乙の代表者、役員及び実質的に経営を支配する者を含む。）は、本契約期間中及びその後において、自ら又は第三者を利用して次の各号に該当する行為を行わないことを確約する。</w:t>
      </w:r>
    </w:p>
    <w:p w:rsidR="0077504B" w:rsidRPr="0077504B" w:rsidRDefault="0077504B" w:rsidP="00FF259B">
      <w:pPr>
        <w:ind w:firstLineChars="100" w:firstLine="210"/>
      </w:pPr>
      <w:r w:rsidRPr="0077504B">
        <w:rPr>
          <w:rFonts w:hint="eastAsia"/>
        </w:rPr>
        <w:t>一　暴力的な要求行為</w:t>
      </w:r>
    </w:p>
    <w:p w:rsidR="0077504B" w:rsidRPr="0077504B" w:rsidRDefault="0077504B" w:rsidP="00FF259B">
      <w:pPr>
        <w:ind w:firstLineChars="100" w:firstLine="210"/>
      </w:pPr>
      <w:r w:rsidRPr="0077504B">
        <w:rPr>
          <w:rFonts w:hint="eastAsia"/>
        </w:rPr>
        <w:t>二　法的な責任を超えた不当な要求行為</w:t>
      </w:r>
    </w:p>
    <w:p w:rsidR="0077504B" w:rsidRPr="0077504B" w:rsidRDefault="0077504B" w:rsidP="00FF259B">
      <w:pPr>
        <w:ind w:firstLineChars="100" w:firstLine="210"/>
      </w:pPr>
      <w:r w:rsidRPr="0077504B">
        <w:rPr>
          <w:rFonts w:hint="eastAsia"/>
        </w:rPr>
        <w:t>三　取引に関して、脅迫的な言動をし、又は暴力を用いる行為</w:t>
      </w:r>
    </w:p>
    <w:p w:rsidR="0077504B" w:rsidRPr="0077504B" w:rsidRDefault="0077504B" w:rsidP="00FF259B">
      <w:pPr>
        <w:ind w:leftChars="100" w:left="420" w:hangingChars="100" w:hanging="210"/>
      </w:pPr>
      <w:r w:rsidRPr="0077504B">
        <w:rPr>
          <w:rFonts w:hint="eastAsia"/>
        </w:rPr>
        <w:t>四　風説を流布し、偽計を用い又は威力を用いて相手方の信用を毀損し、又は相手方の業務を妨害する行為</w:t>
      </w:r>
    </w:p>
    <w:p w:rsidR="0077504B" w:rsidRPr="0077504B" w:rsidRDefault="0077504B" w:rsidP="00FF259B">
      <w:pPr>
        <w:ind w:firstLineChars="100" w:firstLine="210"/>
      </w:pPr>
      <w:r w:rsidRPr="0077504B">
        <w:rPr>
          <w:rFonts w:hint="eastAsia"/>
        </w:rPr>
        <w:t>五　その他前各号に準ずる行為</w:t>
      </w:r>
    </w:p>
    <w:p w:rsidR="0077504B" w:rsidRPr="0077504B" w:rsidRDefault="0077504B" w:rsidP="00FF259B">
      <w:pPr>
        <w:ind w:left="210" w:hangingChars="100" w:hanging="210"/>
      </w:pPr>
      <w:r w:rsidRPr="0077504B">
        <w:rPr>
          <w:rFonts w:hint="eastAsia"/>
        </w:rPr>
        <w:t>３　甲又は乙は、相手方が本条第１項又は第２項に違反した場合、何らの催告を要せずに</w:t>
      </w:r>
      <w:r w:rsidRPr="0077504B">
        <w:rPr>
          <w:rFonts w:hint="eastAsia"/>
        </w:rPr>
        <w:lastRenderedPageBreak/>
        <w:t>相手方への書面での通知をもって、本契約の全部又は一部を解除することができる。</w:t>
      </w:r>
    </w:p>
    <w:p w:rsidR="004D1972" w:rsidRDefault="004D1972" w:rsidP="004D1972"/>
    <w:p w:rsidR="004D1972" w:rsidRDefault="004D1972" w:rsidP="004D1972">
      <w:r>
        <w:rPr>
          <w:rFonts w:hint="eastAsia"/>
        </w:rPr>
        <w:t>第</w:t>
      </w:r>
      <w:r w:rsidR="003B10D6">
        <w:rPr>
          <w:rFonts w:hint="eastAsia"/>
        </w:rPr>
        <w:t>８</w:t>
      </w:r>
      <w:r>
        <w:rPr>
          <w:rFonts w:hint="eastAsia"/>
        </w:rPr>
        <w:t>条　（契約有効期間）</w:t>
      </w:r>
    </w:p>
    <w:p w:rsidR="004D1972" w:rsidRDefault="00575591" w:rsidP="004D1972">
      <w:r>
        <w:rPr>
          <w:rFonts w:hint="eastAsia"/>
        </w:rPr>
        <w:t xml:space="preserve">　本契約の有効期間は、</w:t>
      </w:r>
      <w:r w:rsidR="003D2C30">
        <w:rPr>
          <w:rFonts w:hint="eastAsia"/>
        </w:rPr>
        <w:t>２０</w:t>
      </w:r>
      <w:r w:rsidR="004F5D5B">
        <w:rPr>
          <w:rFonts w:hint="eastAsia"/>
        </w:rPr>
        <w:t>２５</w:t>
      </w:r>
      <w:r>
        <w:rPr>
          <w:rFonts w:hint="eastAsia"/>
        </w:rPr>
        <w:t>年</w:t>
      </w:r>
      <w:r w:rsidR="004F5D5B">
        <w:rPr>
          <w:rFonts w:hint="eastAsia"/>
        </w:rPr>
        <w:t xml:space="preserve">　　</w:t>
      </w:r>
      <w:r>
        <w:rPr>
          <w:rFonts w:hint="eastAsia"/>
        </w:rPr>
        <w:t>月</w:t>
      </w:r>
      <w:r w:rsidR="004F5D5B">
        <w:rPr>
          <w:rFonts w:hint="eastAsia"/>
        </w:rPr>
        <w:t xml:space="preserve">　　</w:t>
      </w:r>
      <w:r>
        <w:rPr>
          <w:rFonts w:hint="eastAsia"/>
        </w:rPr>
        <w:t>日から</w:t>
      </w:r>
      <w:r w:rsidR="003D2C30">
        <w:rPr>
          <w:rFonts w:hint="eastAsia"/>
        </w:rPr>
        <w:t>２０</w:t>
      </w:r>
      <w:r w:rsidR="004F5D5B">
        <w:rPr>
          <w:rFonts w:hint="eastAsia"/>
        </w:rPr>
        <w:t xml:space="preserve">　　</w:t>
      </w:r>
      <w:r>
        <w:rPr>
          <w:rFonts w:hint="eastAsia"/>
        </w:rPr>
        <w:t>年</w:t>
      </w:r>
      <w:r w:rsidR="004F5D5B">
        <w:rPr>
          <w:rFonts w:hint="eastAsia"/>
        </w:rPr>
        <w:t xml:space="preserve">　　</w:t>
      </w:r>
      <w:r>
        <w:rPr>
          <w:rFonts w:hint="eastAsia"/>
        </w:rPr>
        <w:t>月</w:t>
      </w:r>
      <w:r w:rsidR="004F5D5B">
        <w:rPr>
          <w:rFonts w:hint="eastAsia"/>
        </w:rPr>
        <w:t xml:space="preserve">　　</w:t>
      </w:r>
      <w:r w:rsidR="004D1972">
        <w:rPr>
          <w:rFonts w:hint="eastAsia"/>
        </w:rPr>
        <w:t>日までとする。</w:t>
      </w:r>
    </w:p>
    <w:p w:rsidR="004D1972" w:rsidRPr="00F4310E" w:rsidRDefault="004D1972" w:rsidP="004D1972"/>
    <w:p w:rsidR="004D1972" w:rsidRDefault="004D1972" w:rsidP="004D1972">
      <w:r>
        <w:rPr>
          <w:rFonts w:hint="eastAsia"/>
        </w:rPr>
        <w:t>第</w:t>
      </w:r>
      <w:r w:rsidR="003B10D6">
        <w:rPr>
          <w:rFonts w:hint="eastAsia"/>
        </w:rPr>
        <w:t>９</w:t>
      </w:r>
      <w:r>
        <w:rPr>
          <w:rFonts w:hint="eastAsia"/>
        </w:rPr>
        <w:t>条　（協議）</w:t>
      </w:r>
    </w:p>
    <w:p w:rsidR="004D1972" w:rsidRDefault="00195672" w:rsidP="004D1972">
      <w:r>
        <w:rPr>
          <w:rFonts w:hint="eastAsia"/>
        </w:rPr>
        <w:t xml:space="preserve">　甲及び乙は、本契約に規定</w:t>
      </w:r>
      <w:r w:rsidR="004D1972">
        <w:rPr>
          <w:rFonts w:hint="eastAsia"/>
        </w:rPr>
        <w:t>なき事項又は解釈に疑義ある事項については、信義誠実の原則に従って甲乙協議の上、これを解決するものとする。</w:t>
      </w:r>
    </w:p>
    <w:p w:rsidR="004D1972" w:rsidRDefault="004D1972" w:rsidP="004D1972"/>
    <w:p w:rsidR="004D1972" w:rsidRDefault="004D1972" w:rsidP="004D1972"/>
    <w:p w:rsidR="004D1972" w:rsidRDefault="004D1972" w:rsidP="004D1972"/>
    <w:p w:rsidR="00195672" w:rsidRDefault="004D1972" w:rsidP="004D1972">
      <w:r>
        <w:rPr>
          <w:rFonts w:hint="eastAsia"/>
        </w:rPr>
        <w:t>本契約締結の証として本書２通を作成し、甲及び乙が記名押印の上、各自１通を保有する。</w:t>
      </w:r>
    </w:p>
    <w:p w:rsidR="00195672" w:rsidRDefault="00195672" w:rsidP="004D1972"/>
    <w:p w:rsidR="004D1972" w:rsidRDefault="001A5F84" w:rsidP="004D1972">
      <w:r>
        <w:rPr>
          <w:rFonts w:hint="eastAsia"/>
        </w:rPr>
        <w:t>２０</w:t>
      </w:r>
      <w:r w:rsidR="004F5D5B">
        <w:rPr>
          <w:rFonts w:hint="eastAsia"/>
        </w:rPr>
        <w:t>２５</w:t>
      </w:r>
      <w:r w:rsidR="004D1972">
        <w:rPr>
          <w:rFonts w:hint="eastAsia"/>
        </w:rPr>
        <w:t>年</w:t>
      </w:r>
      <w:r w:rsidR="004F5D5B">
        <w:rPr>
          <w:rFonts w:hint="eastAsia"/>
        </w:rPr>
        <w:t xml:space="preserve">　　</w:t>
      </w:r>
      <w:r w:rsidR="004D1972">
        <w:rPr>
          <w:rFonts w:hint="eastAsia"/>
        </w:rPr>
        <w:t>月</w:t>
      </w:r>
      <w:r w:rsidR="004F5D5B">
        <w:rPr>
          <w:rFonts w:hint="eastAsia"/>
        </w:rPr>
        <w:t xml:space="preserve">　　</w:t>
      </w:r>
      <w:r w:rsidR="004D1972">
        <w:rPr>
          <w:rFonts w:hint="eastAsia"/>
        </w:rPr>
        <w:t>日</w:t>
      </w:r>
    </w:p>
    <w:p w:rsidR="004D1972" w:rsidRDefault="004D1972" w:rsidP="004D1972"/>
    <w:p w:rsidR="00195672" w:rsidRDefault="00195672" w:rsidP="004D1972"/>
    <w:p w:rsidR="004D1972" w:rsidRDefault="004D1972" w:rsidP="004D1972">
      <w:r>
        <w:rPr>
          <w:rFonts w:hint="eastAsia"/>
        </w:rPr>
        <w:t xml:space="preserve">　　　　　　　　　　　　　　　　　　　　（甲）東京都新宿区西新宿１丁目</w:t>
      </w:r>
      <w:r>
        <w:rPr>
          <w:rFonts w:hint="eastAsia"/>
        </w:rPr>
        <w:t>24</w:t>
      </w:r>
      <w:r>
        <w:rPr>
          <w:rFonts w:hint="eastAsia"/>
        </w:rPr>
        <w:t>番地</w:t>
      </w:r>
      <w:r>
        <w:rPr>
          <w:rFonts w:hint="eastAsia"/>
        </w:rPr>
        <w:t>2</w:t>
      </w:r>
      <w:r>
        <w:rPr>
          <w:rFonts w:hint="eastAsia"/>
        </w:rPr>
        <w:t>号</w:t>
      </w:r>
    </w:p>
    <w:p w:rsidR="004D1972" w:rsidRDefault="004D1972" w:rsidP="004D1972">
      <w:r>
        <w:rPr>
          <w:rFonts w:hint="eastAsia"/>
        </w:rPr>
        <w:t xml:space="preserve">　　　　　　　　　　　　　　　　　　　　　　　学校法人　工学院大学</w:t>
      </w:r>
    </w:p>
    <w:p w:rsidR="004D1972" w:rsidRDefault="00ED412A" w:rsidP="004D1972">
      <w:r>
        <w:rPr>
          <w:rFonts w:hint="eastAsia"/>
        </w:rPr>
        <w:t xml:space="preserve">　　　　　　　　　　　　　　　　　　　　　　　理事長　　</w:t>
      </w:r>
      <w:r w:rsidR="00215349">
        <w:rPr>
          <w:rFonts w:hint="eastAsia"/>
        </w:rPr>
        <w:t>今村　保忠</w:t>
      </w:r>
      <w:r w:rsidR="003B10D6">
        <w:rPr>
          <w:rFonts w:hint="eastAsia"/>
        </w:rPr>
        <w:t xml:space="preserve">　　　　㊞</w:t>
      </w:r>
    </w:p>
    <w:p w:rsidR="004D1972" w:rsidRPr="00215349" w:rsidRDefault="004D1972" w:rsidP="004D1972"/>
    <w:p w:rsidR="00195672" w:rsidRDefault="00195672" w:rsidP="004D1972"/>
    <w:p w:rsidR="004F5D5B" w:rsidRDefault="004F5D5B" w:rsidP="004D1972">
      <w:pPr>
        <w:rPr>
          <w:rFonts w:hint="eastAsia"/>
        </w:rPr>
      </w:pPr>
    </w:p>
    <w:p w:rsidR="003B10D6" w:rsidRDefault="004D1972" w:rsidP="004D1972">
      <w:r>
        <w:rPr>
          <w:rFonts w:hint="eastAsia"/>
        </w:rPr>
        <w:t xml:space="preserve">　　　　　　　　　　　　　　　　　　　　（乙）</w:t>
      </w:r>
    </w:p>
    <w:p w:rsidR="003B10D6" w:rsidRDefault="003B10D6" w:rsidP="004D1972">
      <w:r>
        <w:rPr>
          <w:rFonts w:hint="eastAsia"/>
        </w:rPr>
        <w:t xml:space="preserve">　　　　　　　　　　　　　　　　　　　　　　　　　　　　　　　　　　　　</w:t>
      </w:r>
      <w:r w:rsidR="004F5D5B">
        <w:rPr>
          <w:rFonts w:hint="eastAsia"/>
        </w:rPr>
        <w:t xml:space="preserve">　</w:t>
      </w:r>
      <w:bookmarkStart w:id="2" w:name="_GoBack"/>
      <w:bookmarkEnd w:id="2"/>
      <w:r>
        <w:rPr>
          <w:rFonts w:hint="eastAsia"/>
        </w:rPr>
        <w:t>㊞</w:t>
      </w:r>
    </w:p>
    <w:sectPr w:rsidR="003B10D6">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C30" w:rsidRDefault="003D2C30" w:rsidP="003D2C30">
      <w:r>
        <w:separator/>
      </w:r>
    </w:p>
  </w:endnote>
  <w:endnote w:type="continuationSeparator" w:id="0">
    <w:p w:rsidR="003D2C30" w:rsidRDefault="003D2C30" w:rsidP="003D2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C30" w:rsidRDefault="003D2C30" w:rsidP="003D2C30">
      <w:r>
        <w:separator/>
      </w:r>
    </w:p>
  </w:footnote>
  <w:footnote w:type="continuationSeparator" w:id="0">
    <w:p w:rsidR="003D2C30" w:rsidRDefault="003D2C30" w:rsidP="003D2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D5B" w:rsidRPr="003343D5" w:rsidRDefault="004F5D5B" w:rsidP="004F5D5B">
    <w:pPr>
      <w:ind w:right="150"/>
      <w:jc w:val="right"/>
      <w:outlineLvl w:val="0"/>
      <w:rPr>
        <w:sz w:val="16"/>
        <w:szCs w:val="16"/>
      </w:rPr>
    </w:pPr>
    <w:r>
      <w:rPr>
        <w:rFonts w:hint="eastAsia"/>
        <w:sz w:val="16"/>
        <w:szCs w:val="16"/>
      </w:rPr>
      <w:t xml:space="preserve">　</w:t>
    </w:r>
    <w:r>
      <w:rPr>
        <w:rFonts w:hint="eastAsia"/>
        <w:sz w:val="16"/>
        <w:szCs w:val="16"/>
      </w:rPr>
      <w:t>研究推進部研究推進課</w:t>
    </w:r>
  </w:p>
  <w:p w:rsidR="004F5D5B" w:rsidRPr="004F5D5B" w:rsidRDefault="004F5D5B" w:rsidP="004F5D5B">
    <w:pPr>
      <w:ind w:right="150"/>
      <w:jc w:val="right"/>
      <w:outlineLvl w:val="0"/>
      <w:rPr>
        <w:rFonts w:hint="eastAsia"/>
        <w:sz w:val="16"/>
        <w:szCs w:val="16"/>
      </w:rPr>
    </w:pPr>
    <w:r w:rsidRPr="003343D5">
      <w:rPr>
        <w:rFonts w:hint="eastAsia"/>
        <w:sz w:val="16"/>
        <w:szCs w:val="16"/>
      </w:rPr>
      <w:t>202</w:t>
    </w:r>
    <w:r>
      <w:rPr>
        <w:rFonts w:hint="eastAsia"/>
        <w:sz w:val="16"/>
        <w:szCs w:val="16"/>
      </w:rPr>
      <w:t>5</w:t>
    </w:r>
    <w:r w:rsidRPr="003343D5">
      <w:rPr>
        <w:rFonts w:hint="eastAsia"/>
        <w:sz w:val="16"/>
        <w:szCs w:val="16"/>
      </w:rPr>
      <w:t>.4_Ver.</w:t>
    </w:r>
    <w:r>
      <w:rPr>
        <w:rFonts w:hint="eastAsia"/>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6E6FB5"/>
    <w:multiLevelType w:val="hybridMultilevel"/>
    <w:tmpl w:val="BE4CE028"/>
    <w:lvl w:ilvl="0" w:tplc="D862CF1C">
      <w:start w:val="1"/>
      <w:numFmt w:val="decimalFullWidth"/>
      <w:lvlText w:val="第%1条"/>
      <w:lvlJc w:val="left"/>
      <w:pPr>
        <w:ind w:left="0" w:firstLine="0"/>
      </w:pPr>
      <w:rPr>
        <w:rFonts w:hint="default"/>
        <w:lang w:val="en-US"/>
      </w:rPr>
    </w:lvl>
    <w:lvl w:ilvl="1" w:tplc="04090017">
      <w:start w:val="1"/>
      <w:numFmt w:val="aiueoFullWidth"/>
      <w:lvlText w:val="(%2)"/>
      <w:lvlJc w:val="left"/>
      <w:pPr>
        <w:ind w:left="840" w:hanging="420"/>
      </w:pPr>
    </w:lvl>
    <w:lvl w:ilvl="2" w:tplc="95568ACA">
      <w:start w:val="1"/>
      <w:numFmt w:val="decimal"/>
      <w:lvlText w:val="(%3)"/>
      <w:lvlJc w:val="left"/>
      <w:pPr>
        <w:ind w:left="1305" w:hanging="465"/>
      </w:pPr>
      <w:rPr>
        <w:rFonts w:hint="default"/>
        <w:strike w:val="0"/>
        <w:dstrike w:val="0"/>
      </w:rPr>
    </w:lvl>
    <w:lvl w:ilvl="3" w:tplc="EAF0998C">
      <w:start w:val="1"/>
      <w:numFmt w:val="decimalFullWidth"/>
      <w:lvlText w:val="（%4）"/>
      <w:lvlJc w:val="left"/>
      <w:pPr>
        <w:ind w:left="1980"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lvl w:ilvl="0" w:tplc="D862CF1C">
        <w:start w:val="1"/>
        <w:numFmt w:val="decimalFullWidth"/>
        <w:suff w:val="space"/>
        <w:lvlText w:val="第%1条"/>
        <w:lvlJc w:val="left"/>
        <w:pPr>
          <w:ind w:left="0" w:firstLine="0"/>
        </w:pPr>
        <w:rPr>
          <w:rFonts w:hint="default"/>
          <w:lang w:val="en-US"/>
        </w:rPr>
      </w:lvl>
    </w:lvlOverride>
    <w:lvlOverride w:ilvl="1">
      <w:lvl w:ilvl="1" w:tplc="04090017" w:tentative="1">
        <w:start w:val="1"/>
        <w:numFmt w:val="aiueoFullWidth"/>
        <w:lvlText w:val="(%2)"/>
        <w:lvlJc w:val="left"/>
        <w:pPr>
          <w:ind w:left="840" w:hanging="420"/>
        </w:pPr>
      </w:lvl>
    </w:lvlOverride>
    <w:lvlOverride w:ilvl="2">
      <w:lvl w:ilvl="2" w:tplc="95568ACA" w:tentative="1">
        <w:start w:val="1"/>
        <w:numFmt w:val="decimalEnclosedCircle"/>
        <w:lvlText w:val="%3"/>
        <w:lvlJc w:val="left"/>
        <w:pPr>
          <w:ind w:left="1260" w:hanging="420"/>
        </w:pPr>
      </w:lvl>
    </w:lvlOverride>
    <w:lvlOverride w:ilvl="3">
      <w:lvl w:ilvl="3" w:tplc="EAF0998C"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
    <w:abstractNumId w:val="0"/>
    <w:lvlOverride w:ilvl="0">
      <w:lvl w:ilvl="0" w:tplc="D862CF1C">
        <w:start w:val="1"/>
        <w:numFmt w:val="decimalFullWidth"/>
        <w:suff w:val="space"/>
        <w:lvlText w:val="第%1条"/>
        <w:lvlJc w:val="left"/>
        <w:pPr>
          <w:ind w:left="0" w:firstLine="0"/>
        </w:pPr>
        <w:rPr>
          <w:rFonts w:hint="default"/>
        </w:rPr>
      </w:lvl>
    </w:lvlOverride>
    <w:lvlOverride w:ilvl="1">
      <w:lvl w:ilvl="1" w:tplc="04090017" w:tentative="1">
        <w:start w:val="1"/>
        <w:numFmt w:val="aiueoFullWidth"/>
        <w:lvlText w:val="(%2)"/>
        <w:lvlJc w:val="left"/>
        <w:pPr>
          <w:ind w:left="840" w:hanging="420"/>
        </w:pPr>
      </w:lvl>
    </w:lvlOverride>
    <w:lvlOverride w:ilvl="2">
      <w:lvl w:ilvl="2" w:tplc="95568ACA" w:tentative="1">
        <w:start w:val="1"/>
        <w:numFmt w:val="decimalEnclosedCircle"/>
        <w:lvlText w:val="%3"/>
        <w:lvlJc w:val="left"/>
        <w:pPr>
          <w:ind w:left="1260" w:hanging="420"/>
        </w:pPr>
      </w:lvl>
    </w:lvlOverride>
    <w:lvlOverride w:ilvl="3">
      <w:lvl w:ilvl="3" w:tplc="EAF0998C"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3">
    <w:abstractNumId w:val="0"/>
    <w:lvlOverride w:ilvl="0">
      <w:lvl w:ilvl="0" w:tplc="D862CF1C">
        <w:start w:val="1"/>
        <w:numFmt w:val="decimalFullWidth"/>
        <w:suff w:val="space"/>
        <w:lvlText w:val="第%1条"/>
        <w:lvlJc w:val="left"/>
        <w:pPr>
          <w:ind w:left="0" w:firstLine="0"/>
        </w:pPr>
        <w:rPr>
          <w:rFonts w:hint="default"/>
        </w:rPr>
      </w:lvl>
    </w:lvlOverride>
    <w:lvlOverride w:ilvl="1">
      <w:lvl w:ilvl="1" w:tplc="04090017" w:tentative="1">
        <w:start w:val="1"/>
        <w:numFmt w:val="aiueoFullWidth"/>
        <w:lvlText w:val="(%2)"/>
        <w:lvlJc w:val="left"/>
        <w:pPr>
          <w:ind w:left="840" w:hanging="420"/>
        </w:pPr>
      </w:lvl>
    </w:lvlOverride>
    <w:lvlOverride w:ilvl="2">
      <w:lvl w:ilvl="2" w:tplc="95568ACA" w:tentative="1">
        <w:start w:val="1"/>
        <w:numFmt w:val="decimalEnclosedCircle"/>
        <w:lvlText w:val="%3"/>
        <w:lvlJc w:val="left"/>
        <w:pPr>
          <w:ind w:left="1260" w:hanging="420"/>
        </w:pPr>
      </w:lvl>
    </w:lvlOverride>
    <w:lvlOverride w:ilvl="3">
      <w:lvl w:ilvl="3" w:tplc="EAF0998C"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4">
    <w:abstractNumId w:val="0"/>
    <w:lvlOverride w:ilvl="0">
      <w:lvl w:ilvl="0" w:tplc="D862CF1C">
        <w:start w:val="1"/>
        <w:numFmt w:val="decimalFullWidth"/>
        <w:suff w:val="space"/>
        <w:lvlText w:val="第%1条"/>
        <w:lvlJc w:val="left"/>
        <w:pPr>
          <w:ind w:left="0" w:firstLine="0"/>
        </w:pPr>
        <w:rPr>
          <w:rFonts w:hint="default"/>
        </w:rPr>
      </w:lvl>
    </w:lvlOverride>
    <w:lvlOverride w:ilvl="1">
      <w:lvl w:ilvl="1" w:tplc="04090017" w:tentative="1">
        <w:start w:val="1"/>
        <w:numFmt w:val="aiueoFullWidth"/>
        <w:lvlText w:val="(%2)"/>
        <w:lvlJc w:val="left"/>
        <w:pPr>
          <w:ind w:left="840" w:hanging="420"/>
        </w:pPr>
      </w:lvl>
    </w:lvlOverride>
    <w:lvlOverride w:ilvl="2">
      <w:lvl w:ilvl="2" w:tplc="95568ACA" w:tentative="1">
        <w:start w:val="1"/>
        <w:numFmt w:val="decimalEnclosedCircle"/>
        <w:lvlText w:val="%3"/>
        <w:lvlJc w:val="left"/>
        <w:pPr>
          <w:ind w:left="1260" w:hanging="420"/>
        </w:pPr>
      </w:lvl>
    </w:lvlOverride>
    <w:lvlOverride w:ilvl="3">
      <w:lvl w:ilvl="3" w:tplc="EAF0998C"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1972"/>
    <w:rsid w:val="00023359"/>
    <w:rsid w:val="000D18D4"/>
    <w:rsid w:val="00195672"/>
    <w:rsid w:val="001A5F84"/>
    <w:rsid w:val="00215349"/>
    <w:rsid w:val="002D3900"/>
    <w:rsid w:val="002F6E0D"/>
    <w:rsid w:val="003B10D6"/>
    <w:rsid w:val="003D2C30"/>
    <w:rsid w:val="004D1972"/>
    <w:rsid w:val="004D3EE1"/>
    <w:rsid w:val="004D7574"/>
    <w:rsid w:val="004F594D"/>
    <w:rsid w:val="004F5D5B"/>
    <w:rsid w:val="0056340B"/>
    <w:rsid w:val="00575591"/>
    <w:rsid w:val="00684B3B"/>
    <w:rsid w:val="007456D1"/>
    <w:rsid w:val="0077504B"/>
    <w:rsid w:val="00776529"/>
    <w:rsid w:val="008F0584"/>
    <w:rsid w:val="00911CD2"/>
    <w:rsid w:val="00912DAF"/>
    <w:rsid w:val="009F2E4A"/>
    <w:rsid w:val="00AA640C"/>
    <w:rsid w:val="00B20FD6"/>
    <w:rsid w:val="00DE5B58"/>
    <w:rsid w:val="00ED412A"/>
    <w:rsid w:val="00F4310E"/>
    <w:rsid w:val="00FF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D5A940C"/>
  <w15:docId w15:val="{4C7F1E42-7B5C-4C16-8F6E-47FC8ECE8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C30"/>
    <w:pPr>
      <w:tabs>
        <w:tab w:val="center" w:pos="4252"/>
        <w:tab w:val="right" w:pos="8504"/>
      </w:tabs>
      <w:snapToGrid w:val="0"/>
    </w:pPr>
  </w:style>
  <w:style w:type="character" w:customStyle="1" w:styleId="a4">
    <w:name w:val="ヘッダー (文字)"/>
    <w:basedOn w:val="a0"/>
    <w:link w:val="a3"/>
    <w:uiPriority w:val="99"/>
    <w:rsid w:val="003D2C30"/>
  </w:style>
  <w:style w:type="paragraph" w:styleId="a5">
    <w:name w:val="footer"/>
    <w:basedOn w:val="a"/>
    <w:link w:val="a6"/>
    <w:uiPriority w:val="99"/>
    <w:unhideWhenUsed/>
    <w:rsid w:val="003D2C30"/>
    <w:pPr>
      <w:tabs>
        <w:tab w:val="center" w:pos="4252"/>
        <w:tab w:val="right" w:pos="8504"/>
      </w:tabs>
      <w:snapToGrid w:val="0"/>
    </w:pPr>
  </w:style>
  <w:style w:type="character" w:customStyle="1" w:styleId="a6">
    <w:name w:val="フッター (文字)"/>
    <w:basedOn w:val="a0"/>
    <w:link w:val="a5"/>
    <w:uiPriority w:val="99"/>
    <w:rsid w:val="003D2C30"/>
  </w:style>
  <w:style w:type="paragraph" w:styleId="a7">
    <w:name w:val="Balloon Text"/>
    <w:basedOn w:val="a"/>
    <w:link w:val="a8"/>
    <w:uiPriority w:val="99"/>
    <w:semiHidden/>
    <w:unhideWhenUsed/>
    <w:rsid w:val="005634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340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3B10D6"/>
    <w:rPr>
      <w:sz w:val="18"/>
      <w:szCs w:val="18"/>
    </w:rPr>
  </w:style>
  <w:style w:type="paragraph" w:styleId="aa">
    <w:name w:val="annotation text"/>
    <w:basedOn w:val="a"/>
    <w:link w:val="ab"/>
    <w:uiPriority w:val="99"/>
    <w:semiHidden/>
    <w:unhideWhenUsed/>
    <w:rsid w:val="003B10D6"/>
    <w:pPr>
      <w:jc w:val="left"/>
    </w:pPr>
  </w:style>
  <w:style w:type="character" w:customStyle="1" w:styleId="ab">
    <w:name w:val="コメント文字列 (文字)"/>
    <w:basedOn w:val="a0"/>
    <w:link w:val="aa"/>
    <w:uiPriority w:val="99"/>
    <w:semiHidden/>
    <w:rsid w:val="003B1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325</Words>
  <Characters>1855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tsutomu yamagishi</dc:creator>
  <cp:lastModifiedBy>kogakuin</cp:lastModifiedBy>
  <cp:revision>2</cp:revision>
  <cp:lastPrinted>2019-01-09T00:38:00Z</cp:lastPrinted>
  <dcterms:created xsi:type="dcterms:W3CDTF">2025-03-28T02:34:00Z</dcterms:created>
  <dcterms:modified xsi:type="dcterms:W3CDTF">2025-03-28T02:34:00Z</dcterms:modified>
</cp:coreProperties>
</file>